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A3CD" w14:textId="77777777" w:rsidR="000D56AB" w:rsidRPr="005824BE" w:rsidRDefault="000D56AB" w:rsidP="000D56AB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24BE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общественных обсуждений</w:t>
      </w:r>
    </w:p>
    <w:p w14:paraId="04369A43" w14:textId="0BF1059C" w:rsidR="00021DCC" w:rsidRPr="00716B73" w:rsidRDefault="00021DCC" w:rsidP="00C3319C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23 ноября 1995 года № 174-ФЗ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 утвержденным приказом </w:t>
      </w:r>
      <w:proofErr w:type="spellStart"/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>Госкомэкологии</w:t>
      </w:r>
      <w:proofErr w:type="spellEnd"/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 372 от 16.05.2000 г., </w:t>
      </w:r>
      <w:r w:rsidR="00470341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Ставропольский Самарской области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EB1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заказчик </w:t>
      </w:r>
      <w:r w:rsidR="00CB2EB1" w:rsidRPr="00716B73">
        <w:rPr>
          <w:rFonts w:ascii="Times New Roman" w:eastAsia="Times New Roman" w:hAnsi="Times New Roman"/>
          <w:sz w:val="24"/>
          <w:szCs w:val="24"/>
          <w:lang w:eastAsia="ru-RU"/>
        </w:rPr>
        <w:t>ООО «АВК»</w:t>
      </w:r>
      <w:r w:rsidR="00CB2E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>информиру</w:t>
      </w:r>
      <w:r w:rsidR="00CB2EB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>т общественность</w:t>
      </w:r>
      <w:r w:rsidR="000D56AB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, надзорные органы, а также всех заинтересованных лиц 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>о проведении общественных обсуждений</w:t>
      </w:r>
      <w:r w:rsidR="000D56AB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9BD" w:rsidRPr="005E71C7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AE7BFC" w:rsidRPr="005E71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239BD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экологической экспертизы</w:t>
      </w:r>
      <w:r w:rsidR="00AE7BFC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9BD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1FB5" w:rsidRPr="00F61FB5">
        <w:rPr>
          <w:rFonts w:ascii="Times New Roman" w:eastAsia="Times New Roman" w:hAnsi="Times New Roman"/>
          <w:b/>
          <w:sz w:val="24"/>
          <w:szCs w:val="24"/>
          <w:lang w:eastAsia="ru-RU"/>
        </w:rPr>
        <w:t>«П</w:t>
      </w:r>
      <w:r w:rsidR="00C3319C" w:rsidRPr="005E71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роект технической документации на новое вещество  «Проект технических условий «Сырье на основе </w:t>
      </w:r>
      <w:r w:rsidR="00C3319C" w:rsidRPr="00716B73">
        <w:rPr>
          <w:rFonts w:ascii="Times New Roman" w:eastAsia="Times New Roman" w:hAnsi="Times New Roman"/>
          <w:b/>
          <w:sz w:val="24"/>
          <w:szCs w:val="24"/>
          <w:lang w:eastAsia="ru-RU"/>
        </w:rPr>
        <w:t>илового осадка очистных сооружений ООО «АВК»</w:t>
      </w:r>
      <w:r w:rsidR="00AE7BFC" w:rsidRPr="00716B73">
        <w:rPr>
          <w:rFonts w:ascii="Times New Roman" w:hAnsi="Times New Roman"/>
          <w:sz w:val="24"/>
          <w:szCs w:val="24"/>
        </w:rPr>
        <w:t xml:space="preserve">, </w:t>
      </w:r>
      <w:r w:rsidR="00FB4972" w:rsidRPr="003969F4">
        <w:rPr>
          <w:rFonts w:ascii="Times New Roman" w:hAnsi="Times New Roman"/>
          <w:sz w:val="24"/>
          <w:szCs w:val="24"/>
        </w:rPr>
        <w:t>включая техническое задание на оценку воздействия и  материалы оценки воздействия на окружающую среду</w:t>
      </w:r>
      <w:r w:rsidR="00FB4972" w:rsidRPr="00396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8A4F4" w14:textId="77777777" w:rsidR="00885056" w:rsidRPr="00716B73" w:rsidRDefault="00885056" w:rsidP="0016189A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намечаемой деятельности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E5736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использовани</w:t>
      </w:r>
      <w:r w:rsidR="00416FF4" w:rsidRPr="00716B7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9BD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нового вещества - </w:t>
      </w:r>
      <w:r w:rsidR="000961B3" w:rsidRPr="00716B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ырь</w:t>
      </w:r>
      <w:r w:rsidR="000961B3" w:rsidRPr="00716B7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илового осадка очистных сооружений ООО «АВК» для производства органоминеральных смесей, компостов, </w:t>
      </w:r>
      <w:r w:rsidR="000961B3" w:rsidRPr="00716B73">
        <w:rPr>
          <w:rFonts w:ascii="Times New Roman" w:eastAsia="Times New Roman" w:hAnsi="Times New Roman"/>
          <w:sz w:val="24"/>
          <w:szCs w:val="24"/>
          <w:lang w:eastAsia="ru-RU"/>
        </w:rPr>
        <w:t>применяемых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сельскохозяйственном производстве и иных связанных с этим производством целей, в городском озеленении.</w:t>
      </w:r>
    </w:p>
    <w:p w14:paraId="556CE959" w14:textId="77777777" w:rsidR="00885056" w:rsidRPr="00716B73" w:rsidRDefault="00885056" w:rsidP="0016189A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</w:t>
      </w:r>
      <w:r w:rsidR="000D56AB"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</w:t>
      </w: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положение намечаемой деятельности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: Самарская область</w:t>
      </w:r>
      <w:r w:rsidR="00416FF4" w:rsidRPr="00716B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40EAD3" w14:textId="77777777" w:rsidR="00021DCC" w:rsidRPr="00716B73" w:rsidRDefault="000D56AB" w:rsidP="00C3319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Наименование и адрес </w:t>
      </w:r>
      <w:r w:rsidR="00FB49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</w:t>
      </w: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аказчика: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«АВТОГРАД-ВОДОКАНАЛ» (ООО «АВК»)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445000, Самарская обл., г. Тольятти, ул. Фрунзе, 31-А, офис 607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/ Тел: 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(8482) 90-30-43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, e-</w:t>
      </w:r>
      <w:proofErr w:type="spellStart"/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6F3630" w:rsidRPr="00716B73">
          <w:rPr>
            <w:rStyle w:val="a5"/>
            <w:spacing w:val="2"/>
            <w:sz w:val="24"/>
            <w:szCs w:val="24"/>
            <w:shd w:val="clear" w:color="auto" w:fill="FFFFFF"/>
          </w:rPr>
          <w:t>oecigankova@avkvoda.ru</w:t>
        </w:r>
      </w:hyperlink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B7D8548" w14:textId="77777777" w:rsidR="00021DCC" w:rsidRPr="00716B73" w:rsidRDefault="00021DCC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Разработчик материалов </w:t>
      </w:r>
      <w:r w:rsidR="005239BD"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ТЗ и </w:t>
      </w: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ОВОС: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r w:rsidR="00BF60DB" w:rsidRPr="00716B73">
        <w:rPr>
          <w:rFonts w:ascii="Times New Roman" w:eastAsia="Times New Roman" w:hAnsi="Times New Roman"/>
          <w:sz w:val="24"/>
          <w:szCs w:val="24"/>
          <w:lang w:eastAsia="ru-RU"/>
        </w:rPr>
        <w:t>ЭКОСТАНДАРТ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«Технические решения» (</w:t>
      </w:r>
      <w:r w:rsidR="001D2C2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105082, г. Москва, </w:t>
      </w:r>
      <w:proofErr w:type="spellStart"/>
      <w:r w:rsidR="001D2C2C" w:rsidRPr="00716B73">
        <w:rPr>
          <w:rFonts w:ascii="Times New Roman" w:eastAsia="Times New Roman" w:hAnsi="Times New Roman"/>
          <w:sz w:val="24"/>
          <w:szCs w:val="24"/>
          <w:lang w:eastAsia="ru-RU"/>
        </w:rPr>
        <w:t>Переведеновский</w:t>
      </w:r>
      <w:proofErr w:type="spellEnd"/>
      <w:r w:rsidR="001D2C2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дом 13, строение 16, помещение I, комната 54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. Тел: (495) 229-14-92, доб. 207, e-</w:t>
      </w:r>
      <w:proofErr w:type="spellStart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6F3630" w:rsidRPr="00716B73">
          <w:rPr>
            <w:rStyle w:val="a5"/>
            <w:sz w:val="24"/>
            <w:szCs w:val="24"/>
          </w:rPr>
          <w:t>sennikova.a@ecostandard.ru</w:t>
        </w:r>
      </w:hyperlink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096EF2D3" w14:textId="2A50689C" w:rsidR="00FB4972" w:rsidRDefault="00FB4972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Примерные сроки проведения ОВОС: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9F4">
        <w:rPr>
          <w:rFonts w:ascii="Times New Roman" w:eastAsia="Times New Roman" w:hAnsi="Times New Roman"/>
          <w:sz w:val="24"/>
          <w:szCs w:val="24"/>
          <w:lang w:eastAsia="ru-RU"/>
        </w:rPr>
        <w:t xml:space="preserve">с ноября 2019 по </w:t>
      </w:r>
      <w:r w:rsidR="008F21A9">
        <w:rPr>
          <w:rFonts w:ascii="Times New Roman" w:eastAsia="Times New Roman" w:hAnsi="Times New Roman"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включая:</w:t>
      </w:r>
    </w:p>
    <w:p w14:paraId="00665010" w14:textId="77777777" w:rsidR="00FB4972" w:rsidRPr="000505D5" w:rsidRDefault="00FB4972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 этап: предварительная оценка воздействия на окружающую среду, составление и обсуждение проекта технического задания на проведение оценки воздействия на окружающую среду, ознакомление общественности, обсуждение технического задания</w:t>
      </w:r>
    </w:p>
    <w:p w14:paraId="05BEF0F6" w14:textId="3C761B8A" w:rsidR="004E1293" w:rsidRDefault="00FB4972" w:rsidP="008F21A9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Общественные обсуждения технического задания по объекту государственной эко</w:t>
      </w:r>
      <w:r w:rsidR="004E1293">
        <w:rPr>
          <w:rFonts w:ascii="Times New Roman" w:eastAsia="Times New Roman" w:hAnsi="Times New Roman"/>
          <w:sz w:val="24"/>
          <w:szCs w:val="24"/>
          <w:lang w:eastAsia="ru-RU"/>
        </w:rPr>
        <w:t>логической экспертизы состоится</w:t>
      </w:r>
      <w:r w:rsidR="008F21A9">
        <w:rPr>
          <w:rFonts w:ascii="Times New Roman" w:eastAsia="Times New Roman" w:hAnsi="Times New Roman"/>
          <w:sz w:val="24"/>
          <w:szCs w:val="24"/>
          <w:lang w:eastAsia="ru-RU"/>
        </w:rPr>
        <w:t xml:space="preserve"> 03.11</w:t>
      </w:r>
      <w:r w:rsidR="004E1293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– организатор </w:t>
      </w:r>
      <w:r w:rsidR="004E1293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E129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Ставропольский Самарской области.</w:t>
      </w:r>
    </w:p>
    <w:p w14:paraId="374726B4" w14:textId="3644F5EF" w:rsidR="00FB4972" w:rsidRDefault="00FB4972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- 2 этап проведение исследований по оценке воздействия на окружающую среду и подготовка предварительного варианта материалов ОВОС, ознакомление общественности, обсуждение проектной документации намечаемой деятельности </w:t>
      </w:r>
    </w:p>
    <w:p w14:paraId="65DA1330" w14:textId="2554424E" w:rsidR="00470341" w:rsidRDefault="00FB4972" w:rsidP="008F21A9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Общественные обсуждения проектной документации, в том числе </w:t>
      </w:r>
      <w:r w:rsidRPr="003969F4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3969F4">
        <w:rPr>
          <w:rFonts w:ascii="Times New Roman" w:hAnsi="Times New Roman"/>
          <w:sz w:val="24"/>
          <w:szCs w:val="24"/>
        </w:rPr>
        <w:t>оценки воздействия на окружающую среду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государственной экологической экспертизы состо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8F21A9">
        <w:rPr>
          <w:rFonts w:ascii="Times New Roman" w:eastAsia="Times New Roman" w:hAnsi="Times New Roman"/>
          <w:sz w:val="24"/>
          <w:szCs w:val="24"/>
          <w:lang w:eastAsia="ru-RU"/>
        </w:rPr>
        <w:t xml:space="preserve"> 03.11.2020 -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</w:t>
      </w:r>
      <w:r w:rsidR="00470341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Ставропольский Самарской области.</w:t>
      </w:r>
    </w:p>
    <w:p w14:paraId="46AA810C" w14:textId="6D0F0222" w:rsidR="00470341" w:rsidRPr="00716B73" w:rsidRDefault="00021DCC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Наименование органа, ответственного за органи</w:t>
      </w:r>
      <w:r w:rsidR="007C7F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зацию общественного обсуждения</w:t>
      </w:r>
      <w:r w:rsidR="008F21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8B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8B8">
        <w:rPr>
          <w:rFonts w:ascii="Times New Roman" w:eastAsia="Times New Roman" w:hAnsi="Times New Roman"/>
          <w:sz w:val="24"/>
          <w:szCs w:val="24"/>
          <w:lang w:eastAsia="ru-RU"/>
        </w:rPr>
        <w:t>Отдел природных ресурсов и экологии</w:t>
      </w:r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8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Ставропольский Самарской области</w:t>
      </w:r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(адрес: </w:t>
      </w:r>
      <w:r w:rsidR="00470341" w:rsidRPr="005B42DE">
        <w:rPr>
          <w:rFonts w:ascii="Times New Roman" w:eastAsia="Times New Roman" w:hAnsi="Times New Roman"/>
          <w:sz w:val="24"/>
          <w:szCs w:val="24"/>
          <w:lang w:eastAsia="ru-RU"/>
        </w:rPr>
        <w:t>445011 г. Тольятти, площадь Свободы, д. 9</w:t>
      </w:r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тел: 8 (8482) 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>-3</w:t>
      </w:r>
      <w:r w:rsidR="008F21A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F21A9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>, e-</w:t>
      </w:r>
      <w:proofErr w:type="spellStart"/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="008F21A9">
          <w:rPr>
            <w:rStyle w:val="a5"/>
          </w:rPr>
          <w:t>stavr-eco@mail.ru</w:t>
        </w:r>
      </w:hyperlink>
      <w:r w:rsidR="00470341" w:rsidRPr="00716B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CEF3590" w14:textId="77777777" w:rsidR="000047AD" w:rsidRPr="00716B73" w:rsidRDefault="000D56AB" w:rsidP="00021DC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Форма общественного обсуждения</w:t>
      </w:r>
      <w:r w:rsidR="00021DCC"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1E5736"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бщественные обсужд</w:t>
      </w:r>
      <w:r w:rsidR="000047AD" w:rsidRPr="00716B73">
        <w:rPr>
          <w:rFonts w:ascii="Times New Roman" w:eastAsia="Times New Roman" w:hAnsi="Times New Roman"/>
          <w:sz w:val="24"/>
          <w:szCs w:val="24"/>
          <w:lang w:eastAsia="ru-RU"/>
        </w:rPr>
        <w:t>ения проходят в форме слушаний.</w:t>
      </w:r>
    </w:p>
    <w:p w14:paraId="37307410" w14:textId="77777777" w:rsidR="004408B8" w:rsidRDefault="000D56AB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Форма представления замечаний и предложений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: з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амечания и предложения принимаются в письменном виде по адресу орган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, ответственн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общественного обсуждения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FE6D7B0" w14:textId="33303113" w:rsidR="001D2C2C" w:rsidRPr="00716B73" w:rsidRDefault="00470341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Ставропольский Самарской области (адрес: </w:t>
      </w:r>
      <w:r w:rsidRPr="005B42DE">
        <w:rPr>
          <w:rFonts w:ascii="Times New Roman" w:eastAsia="Times New Roman" w:hAnsi="Times New Roman"/>
          <w:sz w:val="24"/>
          <w:szCs w:val="24"/>
          <w:lang w:eastAsia="ru-RU"/>
        </w:rPr>
        <w:t>445011 г. Тольятти, площадь Свободы, д. 9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9F4">
        <w:rPr>
          <w:rFonts w:ascii="Times New Roman" w:eastAsia="Times New Roman" w:hAnsi="Times New Roman"/>
          <w:sz w:val="24"/>
          <w:szCs w:val="24"/>
          <w:lang w:eastAsia="ru-RU"/>
        </w:rPr>
        <w:t>Отдел природных ресурсов и экологии администрации муниципального района Ставропольский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106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8 (8482)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, e-</w:t>
      </w:r>
      <w:proofErr w:type="spellStart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="008F21A9">
          <w:rPr>
            <w:rStyle w:val="a5"/>
          </w:rPr>
          <w:t>stavr-eco@mail.ru</w:t>
        </w:r>
      </w:hyperlink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E71C7" w:rsidRPr="00716B73">
        <w:rPr>
          <w:rFonts w:ascii="Times New Roman" w:eastAsia="Times New Roman" w:hAnsi="Times New Roman"/>
          <w:sz w:val="24"/>
          <w:szCs w:val="24"/>
          <w:lang w:eastAsia="ru-RU"/>
        </w:rPr>
        <w:t>а так</w:t>
      </w:r>
      <w:r w:rsidR="001D2C2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же по адресам: </w:t>
      </w:r>
    </w:p>
    <w:p w14:paraId="45ED56E0" w14:textId="77777777" w:rsidR="001D2C2C" w:rsidRPr="00716B73" w:rsidRDefault="001D2C2C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- 105082, г. Москва, </w:t>
      </w:r>
      <w:proofErr w:type="spellStart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Переведеновский</w:t>
      </w:r>
      <w:proofErr w:type="spellEnd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дом 13, строение 16, помещение I,</w:t>
      </w:r>
      <w:r w:rsidR="00D85B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комната 54</w:t>
      </w:r>
      <w:r w:rsidR="002F46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2F4625" w:rsidRPr="00716B73">
          <w:rPr>
            <w:rStyle w:val="a5"/>
            <w:sz w:val="24"/>
            <w:szCs w:val="24"/>
          </w:rPr>
          <w:t>sennikova.a@ecostandard.ru</w:t>
        </w:r>
      </w:hyperlink>
      <w:r w:rsidR="002F4625">
        <w:rPr>
          <w:rStyle w:val="a5"/>
          <w:sz w:val="24"/>
          <w:szCs w:val="24"/>
        </w:rPr>
        <w:t>;</w:t>
      </w:r>
    </w:p>
    <w:p w14:paraId="3D2AA458" w14:textId="77777777" w:rsidR="00021DCC" w:rsidRPr="00716B73" w:rsidRDefault="001D2C2C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445000, Самарская обл., г. Тольятти, ул. Фрунзе, 31-А, офис 607</w:t>
      </w:r>
      <w:r w:rsidR="002F46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2" w:history="1">
        <w:r w:rsidR="002F4625" w:rsidRPr="00716B73">
          <w:rPr>
            <w:rStyle w:val="a5"/>
            <w:spacing w:val="2"/>
            <w:sz w:val="24"/>
            <w:szCs w:val="24"/>
            <w:shd w:val="clear" w:color="auto" w:fill="FFFFFF"/>
          </w:rPr>
          <w:t>oecigankova@avkvoda.ru</w:t>
        </w:r>
      </w:hyperlink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EF9D0F" w14:textId="47BBACD8" w:rsidR="005C3B3D" w:rsidRPr="008C5567" w:rsidRDefault="00021DCC" w:rsidP="006B448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D8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и место доступности </w:t>
      </w:r>
      <w:r w:rsidR="00921D83" w:rsidRPr="00921D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технического задания по оценке воздействия на окружающую среду и проектн</w:t>
      </w:r>
      <w:r w:rsidR="00921D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</w:t>
      </w:r>
      <w:r w:rsidR="00921D83" w:rsidRPr="00921D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материалов по оценке воздействия на окружающую среду «Проект технической документации на новое вещество  «Проект технических условий «Сырье на основе илового осадка очистных сооружений ООО «АВК»</w:t>
      </w:r>
      <w:r w:rsidR="002D30FB" w:rsidRPr="00921D8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D30FB" w:rsidRPr="00716B73">
        <w:rPr>
          <w:rFonts w:ascii="Times New Roman" w:hAnsi="Times New Roman"/>
          <w:sz w:val="24"/>
          <w:szCs w:val="24"/>
        </w:rPr>
        <w:t>с которыми можно</w:t>
      </w:r>
      <w:r w:rsidR="002D30FB" w:rsidRPr="00716B73">
        <w:rPr>
          <w:rFonts w:ascii="Times New Roman" w:hAnsi="Times New Roman"/>
          <w:b/>
          <w:sz w:val="24"/>
          <w:szCs w:val="24"/>
        </w:rPr>
        <w:t xml:space="preserve"> </w:t>
      </w:r>
      <w:r w:rsidR="00723046" w:rsidRPr="004B2A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B2A42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знакомиться </w:t>
      </w:r>
      <w:r w:rsidR="00C745AB" w:rsidRPr="004B2A42">
        <w:rPr>
          <w:rFonts w:ascii="Times New Roman" w:eastAsia="Times New Roman" w:hAnsi="Times New Roman"/>
          <w:sz w:val="24"/>
          <w:szCs w:val="24"/>
          <w:lang w:eastAsia="ru-RU"/>
        </w:rPr>
        <w:t>в течении 30-ти дней с даты публикации</w:t>
      </w:r>
      <w:r w:rsidR="001E5736" w:rsidRPr="004B2A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D83">
        <w:rPr>
          <w:rFonts w:ascii="Times New Roman" w:eastAsia="Times New Roman" w:hAnsi="Times New Roman"/>
          <w:sz w:val="24"/>
          <w:szCs w:val="24"/>
          <w:lang w:eastAsia="ru-RU"/>
        </w:rPr>
        <w:t>по 0</w:t>
      </w:r>
      <w:r w:rsidR="008F21A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21D8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F21A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1D83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</w:t>
      </w:r>
      <w:r w:rsidR="00951E60" w:rsidRPr="004B2A4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включительно </w:t>
      </w:r>
      <w:r w:rsidR="00716B73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ООО «АВК» </w:t>
      </w:r>
      <w:r w:rsidR="005E71C7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="008411F5" w:rsidRPr="00E10267">
          <w:rPr>
            <w:rStyle w:val="a5"/>
            <w:sz w:val="24"/>
            <w:szCs w:val="24"/>
          </w:rPr>
          <w:t>http://www.avkvoda.ru</w:t>
        </w:r>
      </w:hyperlink>
      <w:r w:rsidR="008411F5" w:rsidRPr="00716B73">
        <w:rPr>
          <w:rFonts w:ascii="Times New Roman" w:hAnsi="Times New Roman"/>
        </w:rPr>
        <w:t xml:space="preserve"> </w:t>
      </w:r>
      <w:r w:rsidR="00951E60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951E60" w:rsidRPr="008C5567">
        <w:rPr>
          <w:rFonts w:ascii="Times New Roman" w:eastAsia="Times New Roman" w:hAnsi="Times New Roman"/>
          <w:sz w:val="24"/>
          <w:szCs w:val="24"/>
          <w:lang w:eastAsia="ru-RU"/>
        </w:rPr>
        <w:t>в рабочие дни с 9.00-</w:t>
      </w:r>
      <w:r w:rsidR="00FC0F81"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17.00 по </w:t>
      </w:r>
      <w:r w:rsidR="005C3B3D" w:rsidRPr="008C5567">
        <w:rPr>
          <w:rFonts w:ascii="Times New Roman" w:eastAsia="Times New Roman" w:hAnsi="Times New Roman"/>
          <w:sz w:val="24"/>
          <w:szCs w:val="24"/>
          <w:lang w:eastAsia="ru-RU"/>
        </w:rPr>
        <w:t>адресам</w:t>
      </w:r>
      <w:r w:rsidR="00351090" w:rsidRPr="008C55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C0F81"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91F30B" w14:textId="7BCCF5A0" w:rsidR="00470341" w:rsidRDefault="00470341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- г. Тольятти, </w:t>
      </w:r>
      <w:r w:rsidRPr="005B42DE">
        <w:rPr>
          <w:rFonts w:ascii="Times New Roman" w:eastAsia="Times New Roman" w:hAnsi="Times New Roman"/>
          <w:sz w:val="24"/>
          <w:szCs w:val="24"/>
          <w:lang w:eastAsia="ru-RU"/>
        </w:rPr>
        <w:t>площадь Свободы, д. 9</w:t>
      </w:r>
      <w:r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08B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08B8" w:rsidRPr="004408B8">
        <w:rPr>
          <w:rFonts w:ascii="Times New Roman" w:eastAsia="Times New Roman" w:hAnsi="Times New Roman"/>
          <w:sz w:val="24"/>
          <w:szCs w:val="24"/>
          <w:lang w:eastAsia="ru-RU"/>
        </w:rPr>
        <w:t>Отдел природных ресурсов и экологии</w:t>
      </w:r>
      <w:r w:rsidRPr="004408B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района Ставропольский Самарской области</w:t>
      </w:r>
      <w:r w:rsidRPr="008C556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B03ED">
        <w:rPr>
          <w:rFonts w:ascii="Times New Roman" w:eastAsia="Times New Roman" w:hAnsi="Times New Roman"/>
          <w:sz w:val="24"/>
          <w:szCs w:val="24"/>
          <w:lang w:eastAsia="ru-RU"/>
        </w:rPr>
        <w:t>, кабинет 106</w:t>
      </w:r>
      <w:r w:rsidRPr="008C55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2A247F" w14:textId="77777777" w:rsidR="00C11562" w:rsidRPr="00895277" w:rsidRDefault="005C3B3D" w:rsidP="006B448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277">
        <w:rPr>
          <w:rFonts w:ascii="Times New Roman" w:eastAsia="Times New Roman" w:hAnsi="Times New Roman"/>
          <w:sz w:val="24"/>
          <w:szCs w:val="24"/>
          <w:lang w:eastAsia="ru-RU"/>
        </w:rPr>
        <w:t>- г. Тольятти, ул. Фрунзе, дом 31-А, офис 513 (ООО «АВК», кабинет группы по охране окружающей среды).</w:t>
      </w:r>
    </w:p>
    <w:p w14:paraId="1246E230" w14:textId="6DAEAD75" w:rsidR="001B3E36" w:rsidRPr="001B3E36" w:rsidRDefault="000D56AB" w:rsidP="001B3E36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3E36">
        <w:rPr>
          <w:rFonts w:ascii="Times New Roman" w:eastAsia="Times New Roman" w:hAnsi="Times New Roman"/>
          <w:sz w:val="24"/>
          <w:szCs w:val="24"/>
          <w:lang w:eastAsia="ru-RU"/>
        </w:rPr>
        <w:t>Публичные обсуждения состоятся</w:t>
      </w:r>
      <w:r w:rsidR="00A97DDF" w:rsidRPr="001B3E3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B3E36" w:rsidRPr="001B3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03ED" w:rsidRPr="001B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="007D2F09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148ED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B03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2F09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5E71C7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723046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</w:t>
      </w:r>
      <w:proofErr w:type="gramStart"/>
      <w:r w:rsidR="0042639C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B03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2639C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.00</w:t>
      </w:r>
      <w:r w:rsidR="00723046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3E36">
        <w:rPr>
          <w:rFonts w:ascii="Times New Roman" w:eastAsia="Times New Roman" w:hAnsi="Times New Roman"/>
          <w:sz w:val="24"/>
          <w:szCs w:val="24"/>
          <w:lang w:eastAsia="ru-RU"/>
        </w:rPr>
        <w:t>445130, Самарская область, Ставропольский район, с. Васильевка, ул. Коллективная, 54 А, кабинет № 4.</w:t>
      </w:r>
    </w:p>
    <w:p w14:paraId="6A80ED25" w14:textId="47004D8B" w:rsidR="00470341" w:rsidRPr="00C9076C" w:rsidRDefault="00470341" w:rsidP="001B3E36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7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Материалы для ознакомления:</w:t>
      </w:r>
    </w:p>
    <w:p w14:paraId="6F1697FA" w14:textId="77777777" w:rsidR="00470341" w:rsidRPr="00C9076C" w:rsidRDefault="00470341" w:rsidP="00470341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C9076C">
        <w:rPr>
          <w:rFonts w:ascii="Times New Roman" w:eastAsia="Times New Roman" w:hAnsi="Times New Roman" w:cs="Times New Roman"/>
          <w:lang w:eastAsia="ru-RU"/>
        </w:rPr>
        <w:t>Техническое задание на выполнение оценки воздействия на окружающую среду нового вещества – сырье на основе илового осадка очистных сооружений ООО «АВК», в рамках проекта технической документации на новое вещество «Проект технических условий «Сырье на основе илового осадка очистных сооружений ООО «АВК»</w:t>
      </w:r>
    </w:p>
    <w:p w14:paraId="50D15578" w14:textId="77777777" w:rsidR="00470341" w:rsidRPr="00C9076C" w:rsidRDefault="00470341" w:rsidP="00470341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Предварительные м</w:t>
      </w:r>
      <w:r w:rsidRPr="00C9076C">
        <w:rPr>
          <w:rFonts w:ascii="Times New Roman" w:eastAsia="Times New Roman" w:hAnsi="Times New Roman" w:cs="Times New Roman"/>
          <w:lang w:eastAsia="ru-RU"/>
        </w:rPr>
        <w:t xml:space="preserve">атериалы оценки воздействия на окружающую среду (ОВОС) по </w:t>
      </w:r>
      <w:r w:rsidRPr="00C9076C">
        <w:rPr>
          <w:rFonts w:ascii="Times New Roman" w:hAnsi="Times New Roman" w:cs="Times New Roman"/>
          <w:spacing w:val="2"/>
          <w:shd w:val="clear" w:color="auto" w:fill="FFFFFF"/>
        </w:rPr>
        <w:t xml:space="preserve">«Проекту технической </w:t>
      </w:r>
      <w:r w:rsidRPr="00C9076C">
        <w:rPr>
          <w:rFonts w:ascii="Times New Roman" w:eastAsia="Times New Roman" w:hAnsi="Times New Roman" w:cs="Times New Roman"/>
          <w:lang w:eastAsia="ru-RU"/>
        </w:rPr>
        <w:t>документации на новое вещество «Проект технических условий «Сырье на основе илового осадка очистных сооружений ООО «АВК».</w:t>
      </w:r>
    </w:p>
    <w:p w14:paraId="09C8BBFB" w14:textId="77777777" w:rsidR="00470341" w:rsidRPr="00C9076C" w:rsidRDefault="00470341" w:rsidP="00470341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u w:val="single"/>
          <w:lang w:eastAsia="ru-RU"/>
        </w:rPr>
      </w:pPr>
      <w:r w:rsidRPr="00C9076C">
        <w:rPr>
          <w:rFonts w:ascii="Times New Roman" w:eastAsia="Times New Roman" w:hAnsi="Times New Roman" w:cs="Times New Roman"/>
          <w:lang w:eastAsia="ru-RU"/>
        </w:rPr>
        <w:t>Проект технических условий «Сырье на основе илового осадка очистных сооружений ООО «АВК»;</w:t>
      </w:r>
    </w:p>
    <w:p w14:paraId="74E0486C" w14:textId="77777777" w:rsidR="00470341" w:rsidRPr="00C9076C" w:rsidRDefault="00470341" w:rsidP="00470341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u w:val="single"/>
          <w:lang w:eastAsia="ru-RU"/>
        </w:rPr>
      </w:pPr>
      <w:r w:rsidRPr="00C9076C">
        <w:rPr>
          <w:rFonts w:ascii="Times New Roman" w:eastAsia="Times New Roman" w:hAnsi="Times New Roman" w:cs="Times New Roman"/>
          <w:lang w:eastAsia="ru-RU"/>
        </w:rPr>
        <w:t>Технологиче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C9076C">
        <w:rPr>
          <w:rFonts w:ascii="Times New Roman" w:eastAsia="Times New Roman" w:hAnsi="Times New Roman" w:cs="Times New Roman"/>
          <w:lang w:eastAsia="ru-RU"/>
        </w:rPr>
        <w:t>кий регламент (проект) по производству сырья на основе илового осадка очистных сооружений ООО «АВК».</w:t>
      </w:r>
    </w:p>
    <w:p w14:paraId="1105AA0A" w14:textId="77777777" w:rsidR="00470341" w:rsidRPr="00470341" w:rsidRDefault="00470341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70341" w:rsidRPr="00470341" w:rsidSect="001B3E36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F1EE" w14:textId="77777777" w:rsidR="007C2ACF" w:rsidRDefault="007C2ACF" w:rsidP="003F2C7B">
      <w:r>
        <w:separator/>
      </w:r>
    </w:p>
  </w:endnote>
  <w:endnote w:type="continuationSeparator" w:id="0">
    <w:p w14:paraId="03F8F997" w14:textId="77777777" w:rsidR="007C2ACF" w:rsidRDefault="007C2ACF" w:rsidP="003F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51EB" w14:textId="77777777" w:rsidR="007C2ACF" w:rsidRDefault="007C2ACF" w:rsidP="003F2C7B">
      <w:r>
        <w:separator/>
      </w:r>
    </w:p>
  </w:footnote>
  <w:footnote w:type="continuationSeparator" w:id="0">
    <w:p w14:paraId="1CACEEB4" w14:textId="77777777" w:rsidR="007C2ACF" w:rsidRDefault="007C2ACF" w:rsidP="003F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C70F7"/>
    <w:multiLevelType w:val="hybridMultilevel"/>
    <w:tmpl w:val="B6A68CFA"/>
    <w:lvl w:ilvl="0" w:tplc="8B48D4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EE6C33"/>
    <w:multiLevelType w:val="hybridMultilevel"/>
    <w:tmpl w:val="7A68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4706"/>
    <w:multiLevelType w:val="hybridMultilevel"/>
    <w:tmpl w:val="FB3E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DD"/>
    <w:rsid w:val="000047AD"/>
    <w:rsid w:val="000148ED"/>
    <w:rsid w:val="00015885"/>
    <w:rsid w:val="00021DCC"/>
    <w:rsid w:val="0006641A"/>
    <w:rsid w:val="00074AD3"/>
    <w:rsid w:val="000961B3"/>
    <w:rsid w:val="000A71C5"/>
    <w:rsid w:val="000D56AB"/>
    <w:rsid w:val="00123F89"/>
    <w:rsid w:val="0016189A"/>
    <w:rsid w:val="00173FFD"/>
    <w:rsid w:val="00194E76"/>
    <w:rsid w:val="001A2AD9"/>
    <w:rsid w:val="001B3E36"/>
    <w:rsid w:val="001D2C2C"/>
    <w:rsid w:val="001E5736"/>
    <w:rsid w:val="002273DD"/>
    <w:rsid w:val="002329DD"/>
    <w:rsid w:val="0024398E"/>
    <w:rsid w:val="002557A3"/>
    <w:rsid w:val="00266BC4"/>
    <w:rsid w:val="002A30DE"/>
    <w:rsid w:val="002D30FB"/>
    <w:rsid w:val="002F4625"/>
    <w:rsid w:val="00351090"/>
    <w:rsid w:val="003549F4"/>
    <w:rsid w:val="00356D61"/>
    <w:rsid w:val="00377543"/>
    <w:rsid w:val="00393550"/>
    <w:rsid w:val="003A2D69"/>
    <w:rsid w:val="003D7FF0"/>
    <w:rsid w:val="003F2C7B"/>
    <w:rsid w:val="00416FF4"/>
    <w:rsid w:val="0042639C"/>
    <w:rsid w:val="004408B8"/>
    <w:rsid w:val="00463132"/>
    <w:rsid w:val="00470341"/>
    <w:rsid w:val="0048676F"/>
    <w:rsid w:val="004A0AAF"/>
    <w:rsid w:val="004A2E8B"/>
    <w:rsid w:val="004A3EC9"/>
    <w:rsid w:val="004B2A42"/>
    <w:rsid w:val="004D1E9F"/>
    <w:rsid w:val="004E1293"/>
    <w:rsid w:val="004E4230"/>
    <w:rsid w:val="004E4457"/>
    <w:rsid w:val="004E5964"/>
    <w:rsid w:val="005032D0"/>
    <w:rsid w:val="005239BD"/>
    <w:rsid w:val="005824BE"/>
    <w:rsid w:val="005B528D"/>
    <w:rsid w:val="005B7C17"/>
    <w:rsid w:val="005C3B3D"/>
    <w:rsid w:val="005C5045"/>
    <w:rsid w:val="005D2791"/>
    <w:rsid w:val="005E71C7"/>
    <w:rsid w:val="006B21E1"/>
    <w:rsid w:val="006B27FB"/>
    <w:rsid w:val="006B4480"/>
    <w:rsid w:val="006F3630"/>
    <w:rsid w:val="00716B73"/>
    <w:rsid w:val="00723046"/>
    <w:rsid w:val="00725C5C"/>
    <w:rsid w:val="007530D7"/>
    <w:rsid w:val="00756CEA"/>
    <w:rsid w:val="00764B5B"/>
    <w:rsid w:val="00773C50"/>
    <w:rsid w:val="00776EE8"/>
    <w:rsid w:val="00796FD1"/>
    <w:rsid w:val="007C2ACF"/>
    <w:rsid w:val="007C5B89"/>
    <w:rsid w:val="007C7F73"/>
    <w:rsid w:val="007D2F09"/>
    <w:rsid w:val="007D33AC"/>
    <w:rsid w:val="007E2650"/>
    <w:rsid w:val="007F4A1E"/>
    <w:rsid w:val="0082686B"/>
    <w:rsid w:val="008411F5"/>
    <w:rsid w:val="00885056"/>
    <w:rsid w:val="008863EF"/>
    <w:rsid w:val="00895277"/>
    <w:rsid w:val="008C5567"/>
    <w:rsid w:val="008E237A"/>
    <w:rsid w:val="008F21A9"/>
    <w:rsid w:val="009210FD"/>
    <w:rsid w:val="00921D83"/>
    <w:rsid w:val="00933696"/>
    <w:rsid w:val="00951E60"/>
    <w:rsid w:val="00960548"/>
    <w:rsid w:val="0098067D"/>
    <w:rsid w:val="009E439A"/>
    <w:rsid w:val="009F5D3B"/>
    <w:rsid w:val="00A0103A"/>
    <w:rsid w:val="00A30F9D"/>
    <w:rsid w:val="00A42B9E"/>
    <w:rsid w:val="00A66BAD"/>
    <w:rsid w:val="00A81B24"/>
    <w:rsid w:val="00A97DDF"/>
    <w:rsid w:val="00AB6785"/>
    <w:rsid w:val="00AE7BFC"/>
    <w:rsid w:val="00B36709"/>
    <w:rsid w:val="00B52AB6"/>
    <w:rsid w:val="00B75F21"/>
    <w:rsid w:val="00B92719"/>
    <w:rsid w:val="00BB03ED"/>
    <w:rsid w:val="00BF60DB"/>
    <w:rsid w:val="00C10F82"/>
    <w:rsid w:val="00C11562"/>
    <w:rsid w:val="00C1706E"/>
    <w:rsid w:val="00C207F8"/>
    <w:rsid w:val="00C21421"/>
    <w:rsid w:val="00C3319C"/>
    <w:rsid w:val="00C745AB"/>
    <w:rsid w:val="00C77B38"/>
    <w:rsid w:val="00C84BE3"/>
    <w:rsid w:val="00C97EA3"/>
    <w:rsid w:val="00CB2EB1"/>
    <w:rsid w:val="00D2365D"/>
    <w:rsid w:val="00D4110B"/>
    <w:rsid w:val="00D85BB2"/>
    <w:rsid w:val="00DB43ED"/>
    <w:rsid w:val="00DD5F5D"/>
    <w:rsid w:val="00DF78D7"/>
    <w:rsid w:val="00E10267"/>
    <w:rsid w:val="00E405EE"/>
    <w:rsid w:val="00E636B5"/>
    <w:rsid w:val="00F61D4C"/>
    <w:rsid w:val="00F61FB5"/>
    <w:rsid w:val="00F66195"/>
    <w:rsid w:val="00F76FD0"/>
    <w:rsid w:val="00FB011F"/>
    <w:rsid w:val="00FB4972"/>
    <w:rsid w:val="00FC0F81"/>
    <w:rsid w:val="00FC2FCB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BCEB"/>
  <w15:docId w15:val="{77BF7A68-AF3A-4FAB-B897-05EF92AB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AB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F5D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7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16189A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F2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C7B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F2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C7B"/>
    <w:rPr>
      <w:rFonts w:ascii="Calibri" w:hAnsi="Calibri" w:cs="Times New Roman"/>
    </w:rPr>
  </w:style>
  <w:style w:type="character" w:styleId="aa">
    <w:name w:val="Strong"/>
    <w:basedOn w:val="a0"/>
    <w:uiPriority w:val="22"/>
    <w:qFormat/>
    <w:rsid w:val="006B4480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70341"/>
    <w:rPr>
      <w:color w:val="605E5C"/>
      <w:shd w:val="clear" w:color="auto" w:fill="E1DFDD"/>
    </w:rPr>
  </w:style>
  <w:style w:type="character" w:customStyle="1" w:styleId="ab">
    <w:name w:val="ПДВ Знак"/>
    <w:basedOn w:val="a0"/>
    <w:link w:val="ac"/>
    <w:locked/>
    <w:rsid w:val="00470341"/>
    <w:rPr>
      <w:sz w:val="24"/>
      <w:szCs w:val="24"/>
    </w:rPr>
  </w:style>
  <w:style w:type="paragraph" w:customStyle="1" w:styleId="ac">
    <w:name w:val="ПДВ"/>
    <w:basedOn w:val="a"/>
    <w:link w:val="ab"/>
    <w:qFormat/>
    <w:rsid w:val="00470341"/>
    <w:pPr>
      <w:autoSpaceDE w:val="0"/>
      <w:autoSpaceDN w:val="0"/>
      <w:spacing w:line="360" w:lineRule="auto"/>
      <w:ind w:firstLine="709"/>
      <w:jc w:val="both"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nikova.a@ecostandard.ru" TargetMode="External"/><Relationship Id="rId13" Type="http://schemas.openxmlformats.org/officeDocument/2006/relationships/hyperlink" Target="http://www.avkvo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cigankova@avkvoda.ru" TargetMode="External"/><Relationship Id="rId12" Type="http://schemas.openxmlformats.org/officeDocument/2006/relationships/hyperlink" Target="mailto:oecigankova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nikova.a@ecostanda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vr-ec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vr-ec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d.kaidun</dc:creator>
  <cp:lastModifiedBy>Назарова Ирина Станиславовна</cp:lastModifiedBy>
  <cp:revision>5</cp:revision>
  <dcterms:created xsi:type="dcterms:W3CDTF">2020-09-28T05:14:00Z</dcterms:created>
  <dcterms:modified xsi:type="dcterms:W3CDTF">2020-09-28T05:34:00Z</dcterms:modified>
</cp:coreProperties>
</file>