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1" w:rsidRPr="005157F4" w:rsidRDefault="008D0681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7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</w:t>
      </w:r>
      <w:r w:rsidR="005157F4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515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документов и сведений, представляемых одновременно с заявкой о подключении к централизованной системе холодного водоснабжения</w:t>
      </w:r>
      <w:r w:rsidR="00515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водоотведения</w:t>
      </w:r>
      <w:r w:rsidR="005E1D48" w:rsidRPr="001648C0"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  <w:t>:</w:t>
      </w:r>
    </w:p>
    <w:p w:rsidR="007E0825" w:rsidRPr="00302496" w:rsidRDefault="007E082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25" w:rsidRPr="007E0825" w:rsidRDefault="001C300F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1">
        <w:rPr>
          <w:rFonts w:ascii="Times New Roman" w:hAnsi="Times New Roman" w:cs="Times New Roman"/>
          <w:sz w:val="28"/>
          <w:szCs w:val="28"/>
        </w:rPr>
        <w:t xml:space="preserve">   </w:t>
      </w:r>
      <w:r w:rsidR="007E0825">
        <w:rPr>
          <w:rFonts w:ascii="Times New Roman" w:hAnsi="Times New Roman" w:cs="Times New Roman"/>
          <w:sz w:val="24"/>
          <w:szCs w:val="24"/>
        </w:rPr>
        <w:t xml:space="preserve">  </w:t>
      </w:r>
      <w:r w:rsidR="007E0825" w:rsidRPr="0060685F">
        <w:rPr>
          <w:rFonts w:ascii="Times New Roman" w:hAnsi="Times New Roman" w:cs="Times New Roman"/>
          <w:sz w:val="28"/>
          <w:szCs w:val="28"/>
        </w:rPr>
        <w:t>Объем  и</w:t>
      </w:r>
      <w:r w:rsidR="007E0825" w:rsidRPr="007E0825">
        <w:rPr>
          <w:rFonts w:ascii="Times New Roman" w:hAnsi="Times New Roman" w:cs="Times New Roman"/>
          <w:sz w:val="28"/>
          <w:szCs w:val="28"/>
        </w:rPr>
        <w:t>нформации по запросу о предоставлении технических условий на подключение строящегося (реконструируемого) объекта капитального строительства  к централизованным системам водоснабжения и водоотведения зависит от эксплуатационной и балансовой  принадлежности участка сетей, к которому предстоит выполнить подключение.</w:t>
      </w:r>
    </w:p>
    <w:p w:rsidR="007E0825" w:rsidRPr="00DB25BF" w:rsidRDefault="007E0825" w:rsidP="00A0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gramStart"/>
      <w:r w:rsidRPr="00DB25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 w:rsidRPr="00DB25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документов: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DB25BF" w:rsidRPr="00DB25BF" w:rsidRDefault="00DB25BF" w:rsidP="00DB25BF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DB25BF">
        <w:rPr>
          <w:rFonts w:ascii="Times New Roman" w:hAnsi="Times New Roman" w:cs="Times New Roman"/>
          <w:bCs/>
          <w:iCs/>
          <w:sz w:val="28"/>
          <w:szCs w:val="28"/>
        </w:rPr>
        <w:t>з) сведения о назначении объекта, высоте и об этажности зданий, строений, сооружений.</w:t>
      </w: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85F">
        <w:rPr>
          <w:rFonts w:ascii="Times New Roman" w:hAnsi="Times New Roman" w:cs="Times New Roman"/>
          <w:sz w:val="28"/>
          <w:szCs w:val="28"/>
        </w:rPr>
        <w:t>Объем  и</w:t>
      </w:r>
      <w:r w:rsidRPr="007E0825">
        <w:rPr>
          <w:rFonts w:ascii="Times New Roman" w:hAnsi="Times New Roman" w:cs="Times New Roman"/>
          <w:sz w:val="28"/>
          <w:szCs w:val="28"/>
        </w:rPr>
        <w:t>нформации по запросу о предоставлении технических условий на подключение строящегося (реконструируемого) объекта капитального строительства  к централизованным системам водоснабжения и водоотведения зависит от эксплуатационной и балансовой  принадлежности участка сетей, к которому предстоит выполнить подключение.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сетей инженерно-технологического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в границах эксплуатационной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ответственности которых планируется подключение</w:t>
      </w:r>
      <w:r w:rsidRPr="007E0825">
        <w:rPr>
          <w:rFonts w:ascii="Times New Roman" w:hAnsi="Times New Roman" w:cs="Times New Roman"/>
          <w:b/>
          <w:sz w:val="28"/>
          <w:szCs w:val="28"/>
        </w:rPr>
        <w:t>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самоуправления):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1. Делает  запрос  о  предоставлении   технических   условий и информации о плате за подключение объекта капитального строительства и (или) реконструкции к централизованным системам водоснабжения и водоотведения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№1) </w:t>
      </w:r>
      <w:r w:rsidRPr="007E0825">
        <w:rPr>
          <w:rFonts w:ascii="Times New Roman" w:hAnsi="Times New Roman" w:cs="Times New Roman"/>
          <w:sz w:val="28"/>
          <w:szCs w:val="28"/>
        </w:rPr>
        <w:t>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 2. Разрабатывает  проект  объекта  капитального  строительства   и (или) реконструкции,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водоснабжение и водоотведение которого предусматривает в соответствии с действующим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полученными</w:t>
      </w:r>
      <w:r w:rsidRPr="007E0825">
        <w:rPr>
          <w:rFonts w:ascii="Times New Roman" w:hAnsi="Times New Roman" w:cs="Times New Roman"/>
          <w:sz w:val="28"/>
          <w:szCs w:val="28"/>
        </w:rPr>
        <w:t xml:space="preserve"> техническими условиями.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Направляет заявление о подключении к централизованным системам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 и (или) реконструкции с приложением необходимых документов 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>(П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№2)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«Правилами подключения объекта капитального строительства к сетям инженерно-технического обеспечения". </w:t>
      </w:r>
    </w:p>
    <w:p w:rsidR="005157F4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Заключает договор   о подключении  к централизованным системам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водоотведения объекта капитального строительства.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E0825">
        <w:rPr>
          <w:rFonts w:ascii="Times New Roman" w:hAnsi="Times New Roman" w:cs="Times New Roman"/>
          <w:sz w:val="28"/>
          <w:szCs w:val="28"/>
        </w:rPr>
        <w:t xml:space="preserve"> необходимости направляет заявление (в произвольной форме) на временное водоснабжение (водоотведение) объекта капитального строительства и (или) реконструкции на период строительства, включая водоснабжение для промывки и испытания трубопроводов). Получает технические условия на временное водоснабжение (водоотведение) и заключает договор с ООО «АВК» на временное водоснабжение (водоотведение) объекта капитального строительства и (или) реконструкции.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6. Выполняет условия подключения объекта капитального строительства и (или) реконструкции к централизованным системам водоснабжения и водоотведения и обеспечивает доступ ООО «АВК» для проверки выполнения условий подключения в соответствии с договором о подключении, техническими условиями и согласованным проектом согласно действующему законодательству.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Направляет заявление (в произвольной форме) о завершении строительно-монтажных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работ, готовности к подключению строящегося (реконструируемого) объекта, предъявляет объект, законченный строительством,  предоставляет  исполнительную документацию на вновь построенные сети водоснабжения и водоотведения к данному объекту в соответствии с действующим законодательством.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lastRenderedPageBreak/>
        <w:t>8. До начала  подачи  ресурсов выполняет  работы  по  промывке и  дезинфекции  вновь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созданных  водопроводных устройств и сооружений, необходимых для подключения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централизованной системе водоснабжения, предварительно согласовав с ООО «АВК» схему промывки сетей водоснабжения объекта, объемы воды на промывку (согласно расчет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0825">
        <w:rPr>
          <w:rFonts w:ascii="Times New Roman" w:hAnsi="Times New Roman" w:cs="Times New Roman"/>
          <w:sz w:val="28"/>
          <w:szCs w:val="28"/>
        </w:rPr>
        <w:t>), получив счет на промывку и оплатив его. Подача питьевой воды для потребления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9. Выполняет  подключение  (присоединение)     сетей    водоснабжения  и 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 xml:space="preserve">(производится заказчиком под техническим надзором или силами ООО «АВК» по отдельному договору).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10. Направляет заявление на заключение публичного договора на отпуск питьевой воды и прием сточных вод для юридических лиц, а также предпринимателей без образования юридического лица в соответствии с Правилами «Пользования системами коммунального водоснабжения и канализации в Российской Федерации».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11. Представляет разрешение на ввод объекта в эксплуатацию.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>Обеспечивает доступ специалистов ООО «АВК» для приёмки в эксплуатацию узла учёта и  установления пломб на приборах (узлах) учета ресурсов, кранах и задвижках на обводной линии в соответствии с «Правилами пользования системами коммунального водоснабжения канализации в РФ» (ред. от 23.05.2006) и «Правилам заключения и исполнения публичных договоров о подключении к системам коммунальной инфраструктуры».</w:t>
      </w:r>
      <w:proofErr w:type="gramEnd"/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Заключает договор на водоснабжение и (или) водоотведение</w:t>
      </w:r>
      <w:r w:rsidRPr="007E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2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E08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0825">
        <w:rPr>
          <w:rFonts w:ascii="Times New Roman" w:hAnsi="Times New Roman" w:cs="Times New Roman"/>
          <w:b/>
          <w:sz w:val="28"/>
          <w:szCs w:val="28"/>
        </w:rPr>
        <w:t>. ООО «АВК» является владельцем гол</w:t>
      </w:r>
      <w:r>
        <w:rPr>
          <w:rFonts w:ascii="Times New Roman" w:hAnsi="Times New Roman" w:cs="Times New Roman"/>
          <w:b/>
          <w:sz w:val="28"/>
          <w:szCs w:val="28"/>
        </w:rPr>
        <w:t>овных сооружений водоснабжения и водоотведения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. Сети инженерно-технологического обеспечения, </w:t>
      </w:r>
      <w:r>
        <w:rPr>
          <w:rFonts w:ascii="Times New Roman" w:hAnsi="Times New Roman" w:cs="Times New Roman"/>
          <w:b/>
          <w:sz w:val="28"/>
          <w:szCs w:val="28"/>
        </w:rPr>
        <w:t>к которым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 необходимо выполнить подключение</w:t>
      </w:r>
      <w:r w:rsidRPr="007E0825"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строительства, принадлежат другой организации. 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F4" w:rsidRPr="007E0825" w:rsidRDefault="005157F4" w:rsidP="005157F4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Правообладатель земельного участка (орган местного самоуправления) делает запрос в организацию, владеющую сетями инженерно-технического обеспечения,  о получении технических условий на подключение (п.9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:rsidR="005157F4" w:rsidRPr="007E0825" w:rsidRDefault="005157F4" w:rsidP="005157F4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8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Организация, владеющая сетями инженерно-технического обеспечения, разрабатывает технические условия на подключение и согласовывает их в ООО «АВК» с целью  </w:t>
      </w:r>
      <w:proofErr w:type="gramStart"/>
      <w:r w:rsidRPr="007E0825">
        <w:rPr>
          <w:rFonts w:ascii="Times New Roman" w:hAnsi="Times New Roman" w:cs="Times New Roman"/>
          <w:sz w:val="28"/>
          <w:szCs w:val="28"/>
        </w:rPr>
        <w:t>подтверждения наличия резерва мощности головных сооружений</w:t>
      </w:r>
      <w:proofErr w:type="gramEnd"/>
      <w:r w:rsidRPr="007E0825">
        <w:rPr>
          <w:rFonts w:ascii="Times New Roman" w:hAnsi="Times New Roman" w:cs="Times New Roman"/>
          <w:sz w:val="28"/>
          <w:szCs w:val="28"/>
        </w:rPr>
        <w:t xml:space="preserve"> по производству ресурсов (п.14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обеспечения»).</w:t>
      </w:r>
    </w:p>
    <w:p w:rsidR="005157F4" w:rsidRPr="007E0825" w:rsidRDefault="005157F4" w:rsidP="005157F4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spacing w:after="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lastRenderedPageBreak/>
        <w:t>Условием согласования ООО «АВК» объемов запрашиваемых мощностей будет являться:</w:t>
      </w:r>
    </w:p>
    <w:p w:rsidR="005157F4" w:rsidRPr="007E0825" w:rsidRDefault="005157F4" w:rsidP="005157F4">
      <w:pPr>
        <w:pStyle w:val="a6"/>
        <w:numPr>
          <w:ilvl w:val="0"/>
          <w:numId w:val="2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Наличие технических условий на подключение объекта к сетям инженерно-технического обеспечения от организации-владельца сетей;</w:t>
      </w:r>
    </w:p>
    <w:p w:rsidR="005157F4" w:rsidRPr="00574670" w:rsidRDefault="005157F4" w:rsidP="005157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Соответствие качества сбрасываемых бытовых и ливневых незагрязненных сточных вод нормативам водоотведения на очистные и инженерные сооружения ООО «АВК». Нормативы являются приложением и неотъемлемой частью согласования.</w:t>
      </w:r>
      <w:r w:rsidRPr="005746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5157F4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>необходимых документов при запросе на выдачу технических условий объекта капитального строительства и (или) реконструкции к централизованным системам водоснабжения и водоотведения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обеспечения", утв. постановлением Правительства РФ от 13.02.2006 N 83.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Запрос (в произвольной форме) содержит: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Наименование лица, направившего запрос, его местонахождение и почтовый адрес;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 документы, подтверждающие полномочия лица, подписавшего за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7E0825">
        <w:rPr>
          <w:rFonts w:ascii="Times New Roman" w:hAnsi="Times New Roman" w:cs="Times New Roman"/>
          <w:sz w:val="28"/>
          <w:szCs w:val="28"/>
        </w:rPr>
        <w:t>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  (для правообладателя земельного участка);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(при наличии представить план земельного участка с указанием координат X и Y);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Информацию о разрешенном использовании земельного участка;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7. Планируемый срок ввода в эксплуатацию объекта капитального строительства (при наличии соответствующей информации);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8. Планируемую величину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7E0825">
        <w:rPr>
          <w:rFonts w:ascii="Times New Roman" w:hAnsi="Times New Roman" w:cs="Times New Roman"/>
          <w:sz w:val="28"/>
          <w:szCs w:val="28"/>
        </w:rPr>
        <w:t>подключаемой нагрузки (при наличии соответствующей информации).</w:t>
      </w: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157F4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82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документов при подаче заявления о подключении к централизованным системам водоснабжения и водоотведения объекта капитального строительства и (или) реконструкции в соответствии с «Правилами подключения объекта капитального строительства к сетям инженерно-технического обеспечения", утв. постановлением Правительства РФ от 13.02.2006 №83.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Заявление (в произвольной форме) содержит: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1. Полное и сокращенное наименование заказчика (для физических лиц - фамилия, имя, отчество), его местонахождение и почтовый адрес;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Нотариально заверенные к</w:t>
      </w:r>
      <w:r w:rsidRPr="007E0825">
        <w:rPr>
          <w:rFonts w:ascii="Times New Roman" w:hAnsi="Times New Roman" w:cs="Times New Roman"/>
          <w:sz w:val="28"/>
          <w:szCs w:val="28"/>
        </w:rPr>
        <w:t>опии учредительных 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подписавшего заявление;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4. Ситуационный план в масштабе 1:2000 расположения объекта с привязкой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территории населенного пункта;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5157F4" w:rsidRPr="007E0825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825">
        <w:rPr>
          <w:rFonts w:ascii="Times New Roman" w:hAnsi="Times New Roman" w:cs="Times New Roman"/>
          <w:sz w:val="28"/>
          <w:szCs w:val="28"/>
        </w:rPr>
        <w:t>6. Информацию о сроках строительства (реконструкции) и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825">
        <w:rPr>
          <w:rFonts w:ascii="Times New Roman" w:hAnsi="Times New Roman" w:cs="Times New Roman"/>
          <w:sz w:val="28"/>
          <w:szCs w:val="28"/>
        </w:rPr>
        <w:t>строящегося (реконструируемого объекта).</w:t>
      </w:r>
    </w:p>
    <w:p w:rsidR="005157F4" w:rsidRPr="008D0681" w:rsidRDefault="005157F4" w:rsidP="0051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F4" w:rsidRDefault="005157F4" w:rsidP="005157F4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</w:p>
    <w:sectPr w:rsidR="00A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E7F36"/>
    <w:rsid w:val="00302496"/>
    <w:rsid w:val="004529FD"/>
    <w:rsid w:val="004A6B04"/>
    <w:rsid w:val="005157F4"/>
    <w:rsid w:val="005247D6"/>
    <w:rsid w:val="0054219B"/>
    <w:rsid w:val="00574670"/>
    <w:rsid w:val="005E1D48"/>
    <w:rsid w:val="0060685F"/>
    <w:rsid w:val="00624830"/>
    <w:rsid w:val="00627F21"/>
    <w:rsid w:val="006526FD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B4769"/>
    <w:rsid w:val="009E2FEE"/>
    <w:rsid w:val="00A04EE5"/>
    <w:rsid w:val="00B21DFC"/>
    <w:rsid w:val="00B52633"/>
    <w:rsid w:val="00BD57A4"/>
    <w:rsid w:val="00BF0F66"/>
    <w:rsid w:val="00BF26DC"/>
    <w:rsid w:val="00C7199B"/>
    <w:rsid w:val="00C979C9"/>
    <w:rsid w:val="00DB25BF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2</cp:revision>
  <cp:lastPrinted>2013-06-05T07:22:00Z</cp:lastPrinted>
  <dcterms:created xsi:type="dcterms:W3CDTF">2018-06-18T12:53:00Z</dcterms:created>
  <dcterms:modified xsi:type="dcterms:W3CDTF">2018-06-18T12:53:00Z</dcterms:modified>
</cp:coreProperties>
</file>